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2317A" w14:textId="0CEFA7A1" w:rsidR="00503337" w:rsidRDefault="00672726">
      <w:r>
        <w:rPr>
          <w:noProof/>
          <w14:ligatures w14:val="standardContextual"/>
        </w:rPr>
        <w:drawing>
          <wp:inline distT="0" distB="0" distL="0" distR="0" wp14:anchorId="60FE93A4" wp14:editId="096A8088">
            <wp:extent cx="5438898" cy="494009"/>
            <wp:effectExtent l="0" t="0" r="0" b="1905"/>
            <wp:docPr id="5563586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358691" name="Grafik 55635869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6787" cy="49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EE9A1" w14:textId="77777777" w:rsidR="00672726" w:rsidRDefault="00672726"/>
    <w:p w14:paraId="7B1F2845" w14:textId="77777777" w:rsidR="00672726" w:rsidRDefault="00672726"/>
    <w:p w14:paraId="129F9ACC" w14:textId="77777777" w:rsidR="00672726" w:rsidRDefault="00672726" w:rsidP="00672726"/>
    <w:tbl>
      <w:tblPr>
        <w:tblStyle w:val="TableNormal"/>
        <w:tblpPr w:leftFromText="141" w:rightFromText="141" w:vertAnchor="page" w:horzAnchor="margin" w:tblpY="4172"/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862"/>
        <w:gridCol w:w="1992"/>
        <w:gridCol w:w="2191"/>
      </w:tblGrid>
      <w:tr w:rsidR="00672726" w14:paraId="5F9FBAED" w14:textId="77777777" w:rsidTr="00672726">
        <w:trPr>
          <w:trHeight w:val="367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A7A9AC"/>
          </w:tcPr>
          <w:p w14:paraId="0181A430" w14:textId="77777777" w:rsidR="00672726" w:rsidRDefault="00672726" w:rsidP="00672726">
            <w:pPr>
              <w:pStyle w:val="TableParagraph"/>
              <w:spacing w:before="66"/>
              <w:ind w:left="134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ANREIZSYSTEME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A7A9AC"/>
          </w:tcPr>
          <w:p w14:paraId="65847C6F" w14:textId="77777777" w:rsidR="00672726" w:rsidRDefault="00672726" w:rsidP="00672726">
            <w:pPr>
              <w:pStyle w:val="TableParagraph"/>
              <w:spacing w:before="66"/>
              <w:ind w:left="43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BESTEHT</w:t>
            </w:r>
          </w:p>
        </w:tc>
        <w:tc>
          <w:tcPr>
            <w:tcW w:w="2191" w:type="dxa"/>
            <w:tcBorders>
              <w:top w:val="nil"/>
            </w:tcBorders>
            <w:shd w:val="clear" w:color="auto" w:fill="A7A9AC"/>
          </w:tcPr>
          <w:p w14:paraId="26A6949B" w14:textId="77777777" w:rsidR="00672726" w:rsidRDefault="00672726" w:rsidP="00672726">
            <w:pPr>
              <w:pStyle w:val="TableParagraph"/>
              <w:spacing w:before="66"/>
              <w:ind w:left="40" w:right="10"/>
              <w:jc w:val="center"/>
              <w:rPr>
                <w:b/>
              </w:rPr>
            </w:pPr>
            <w:r>
              <w:rPr>
                <w:b/>
                <w:color w:val="231F20"/>
                <w:spacing w:val="-2"/>
                <w:w w:val="105"/>
              </w:rPr>
              <w:t>FEHLT</w:t>
            </w:r>
          </w:p>
        </w:tc>
      </w:tr>
      <w:tr w:rsidR="00672726" w14:paraId="1082F5F7" w14:textId="77777777" w:rsidTr="00672726">
        <w:trPr>
          <w:trHeight w:val="366"/>
        </w:trPr>
        <w:tc>
          <w:tcPr>
            <w:tcW w:w="3862" w:type="dxa"/>
            <w:tcBorders>
              <w:left w:val="nil"/>
              <w:bottom w:val="nil"/>
            </w:tcBorders>
            <w:shd w:val="clear" w:color="auto" w:fill="E6E7E8"/>
          </w:tcPr>
          <w:p w14:paraId="0DD2EDEB" w14:textId="77777777" w:rsidR="00672726" w:rsidRPr="00672726" w:rsidRDefault="00672726" w:rsidP="00672726">
            <w:pPr>
              <w:pStyle w:val="TableParagraph"/>
              <w:spacing w:before="79"/>
              <w:ind w:left="133"/>
              <w:rPr>
                <w:sz w:val="19"/>
                <w:lang w:val="de-DE"/>
              </w:rPr>
            </w:pPr>
            <w:r w:rsidRPr="00672726">
              <w:rPr>
                <w:b/>
                <w:color w:val="231F20"/>
                <w:spacing w:val="-2"/>
                <w:sz w:val="19"/>
                <w:lang w:val="de-DE"/>
              </w:rPr>
              <w:t>Entwicklungsperspektiven,</w:t>
            </w:r>
            <w:r w:rsidRPr="00672726">
              <w:rPr>
                <w:b/>
                <w:color w:val="231F20"/>
                <w:spacing w:val="24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etwa:</w:t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E6E7E8"/>
          </w:tcPr>
          <w:p w14:paraId="6FFDFF59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E6E7E8"/>
          </w:tcPr>
          <w:p w14:paraId="7E39F543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2726" w14:paraId="4DA0814A" w14:textId="77777777" w:rsidTr="00672726">
        <w:trPr>
          <w:trHeight w:val="1715"/>
        </w:trPr>
        <w:tc>
          <w:tcPr>
            <w:tcW w:w="3862" w:type="dxa"/>
            <w:tcBorders>
              <w:top w:val="nil"/>
              <w:left w:val="nil"/>
              <w:bottom w:val="nil"/>
            </w:tcBorders>
            <w:shd w:val="clear" w:color="auto" w:fill="E6E7E8"/>
          </w:tcPr>
          <w:p w14:paraId="0B22CA7E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32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Karriere-</w:t>
            </w:r>
            <w:r w:rsidRPr="00672726">
              <w:rPr>
                <w:color w:val="231F2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Laufbahnmodelle</w:t>
            </w:r>
          </w:p>
          <w:p w14:paraId="50BEFB5F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Führungskräfte-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Fachkräfte</w:t>
            </w:r>
          </w:p>
          <w:p w14:paraId="49BE3CCF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Weiterbildungsprogramme</w:t>
            </w:r>
          </w:p>
          <w:p w14:paraId="222FAE1D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2"/>
              </w:tabs>
              <w:spacing w:before="19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10"/>
                <w:sz w:val="19"/>
                <w:lang w:val="de-DE"/>
              </w:rPr>
              <w:t>Talentmanagement</w:t>
            </w:r>
          </w:p>
          <w:p w14:paraId="1A374B01" w14:textId="77777777" w:rsidR="00672726" w:rsidRPr="00672726" w:rsidRDefault="00672726" w:rsidP="00672726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303"/>
              </w:tabs>
              <w:spacing w:before="18" w:line="259" w:lineRule="auto"/>
              <w:ind w:right="130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Mitarbeiter-</w:t>
            </w:r>
            <w:r w:rsidRPr="00672726">
              <w:rPr>
                <w:color w:val="231F20"/>
                <w:spacing w:val="-1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spacing w:val="-9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Zielvereinbarungs- gespräche</w:t>
            </w: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9200549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452F3E" w14:textId="4690D80C" w:rsidR="00672726" w:rsidRDefault="00672726" w:rsidP="00672726">
                <w:pPr>
                  <w:pStyle w:val="TableParagraph"/>
                  <w:spacing w:before="46"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453456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323B1C" w14:textId="446F5DFC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069646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1275FE" w14:textId="60CABDA4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06296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455C6D" w14:textId="2B656CB5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8925499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F7A28E" w14:textId="667C7F6E" w:rsidR="00672726" w:rsidRDefault="00672726" w:rsidP="00672726">
                <w:pPr>
                  <w:pStyle w:val="TableParagraph"/>
                  <w:spacing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tcBorders>
              <w:top w:val="nil"/>
              <w:bottom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25524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23FD14" w14:textId="08855FB8" w:rsidR="00672726" w:rsidRDefault="00672726" w:rsidP="00672726">
                <w:pPr>
                  <w:pStyle w:val="TableParagraph"/>
                  <w:spacing w:before="46"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172141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B0936D" w14:textId="4F32C2E9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484592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14880E" w14:textId="78DF45DE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082799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B44832" w14:textId="10E69112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16311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42681A" w14:textId="484B6932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672726" w14:paraId="6A2DD2C6" w14:textId="77777777" w:rsidTr="00672726">
        <w:trPr>
          <w:trHeight w:val="422"/>
        </w:trPr>
        <w:tc>
          <w:tcPr>
            <w:tcW w:w="3862" w:type="dxa"/>
            <w:tcBorders>
              <w:top w:val="nil"/>
              <w:left w:val="nil"/>
              <w:bottom w:val="nil"/>
            </w:tcBorders>
            <w:shd w:val="clear" w:color="auto" w:fill="E6E7E8"/>
          </w:tcPr>
          <w:p w14:paraId="218CD78A" w14:textId="77777777" w:rsidR="00672726" w:rsidRPr="00672726" w:rsidRDefault="00672726" w:rsidP="00672726">
            <w:pPr>
              <w:pStyle w:val="TableParagraph"/>
              <w:spacing w:before="96"/>
              <w:ind w:left="133"/>
              <w:rPr>
                <w:b/>
                <w:sz w:val="19"/>
                <w:lang w:val="de-DE"/>
              </w:rPr>
            </w:pPr>
            <w:r w:rsidRPr="00672726">
              <w:rPr>
                <w:b/>
                <w:color w:val="231F20"/>
                <w:sz w:val="19"/>
                <w:lang w:val="de-DE"/>
              </w:rPr>
              <w:t>Mentoring</w:t>
            </w:r>
            <w:r w:rsidRPr="00672726">
              <w:rPr>
                <w:b/>
                <w:color w:val="231F20"/>
                <w:spacing w:val="-14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z w:val="19"/>
                <w:lang w:val="de-DE"/>
              </w:rPr>
              <w:t>für</w:t>
            </w:r>
            <w:r w:rsidRPr="00672726">
              <w:rPr>
                <w:b/>
                <w:color w:val="231F20"/>
                <w:spacing w:val="-13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z w:val="19"/>
                <w:lang w:val="de-DE"/>
              </w:rPr>
              <w:t>neue</w:t>
            </w:r>
            <w:r w:rsidRPr="00672726">
              <w:rPr>
                <w:b/>
                <w:color w:val="231F20"/>
                <w:spacing w:val="-13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2"/>
                <w:sz w:val="19"/>
                <w:lang w:val="de-DE"/>
              </w:rPr>
              <w:t>Mitarbeiter</w:t>
            </w:r>
          </w:p>
        </w:tc>
        <w:tc>
          <w:tcPr>
            <w:tcW w:w="1992" w:type="dxa"/>
            <w:tcBorders>
              <w:top w:val="nil"/>
              <w:bottom w:val="nil"/>
            </w:tcBorders>
            <w:shd w:val="clear" w:color="auto" w:fill="E6E7E8"/>
          </w:tcPr>
          <w:p w14:paraId="333592F0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top w:val="nil"/>
              <w:bottom w:val="nil"/>
            </w:tcBorders>
            <w:shd w:val="clear" w:color="auto" w:fill="E6E7E8"/>
          </w:tcPr>
          <w:p w14:paraId="2952D7CE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2726" w14:paraId="74818160" w14:textId="77777777" w:rsidTr="00672726">
        <w:trPr>
          <w:trHeight w:val="457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7AFBE711" w14:textId="77777777" w:rsidR="00672726" w:rsidRPr="00672726" w:rsidRDefault="00672726" w:rsidP="00672726">
            <w:pPr>
              <w:pStyle w:val="TableParagraph"/>
              <w:numPr>
                <w:ilvl w:val="0"/>
                <w:numId w:val="3"/>
              </w:numPr>
              <w:tabs>
                <w:tab w:val="left" w:pos="302"/>
              </w:tabs>
              <w:spacing w:before="93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z w:val="19"/>
                <w:lang w:val="de-DE"/>
              </w:rPr>
              <w:t>Coaching</w:t>
            </w:r>
            <w:r w:rsidRPr="00672726">
              <w:rPr>
                <w:color w:val="231F20"/>
                <w:spacing w:val="13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z w:val="19"/>
                <w:lang w:val="de-DE"/>
              </w:rPr>
              <w:t>für</w:t>
            </w:r>
            <w:r w:rsidRPr="00672726">
              <w:rPr>
                <w:color w:val="231F20"/>
                <w:spacing w:val="13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Einzelpersonen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340371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DC8205" w14:textId="7855408E" w:rsidR="00672726" w:rsidRDefault="00672726" w:rsidP="00672726">
                <w:pPr>
                  <w:pStyle w:val="TableParagraph"/>
                  <w:spacing w:before="85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tcBorders>
              <w:top w:val="nil"/>
            </w:tcBorders>
            <w:shd w:val="clear" w:color="auto" w:fill="E6E7E8"/>
          </w:tcPr>
          <w:p w14:paraId="2274C39F" w14:textId="5A79DA08" w:rsidR="00672726" w:rsidRDefault="00672726" w:rsidP="00672726">
            <w:pPr>
              <w:pStyle w:val="TableParagraph"/>
              <w:spacing w:before="85"/>
              <w:ind w:left="40"/>
              <w:rPr>
                <w:rFonts w:ascii="Wingdings 2" w:hAnsi="Wingdings 2"/>
                <w:sz w:val="30"/>
              </w:rPr>
            </w:pPr>
            <w:r>
              <w:rPr>
                <w:rFonts w:ascii="Wingdings 2" w:hAnsi="Wingdings 2"/>
                <w:color w:val="FFFFFF"/>
                <w:spacing w:val="-10"/>
                <w:sz w:val="30"/>
              </w:rPr>
              <w:t xml:space="preserve"> </w:t>
            </w:r>
            <w:sdt>
              <w:sdtPr>
                <w:rPr>
                  <w:rFonts w:ascii="Wingdings 2" w:hAnsi="Wingdings 2"/>
                  <w:color w:val="FFFFFF"/>
                  <w:spacing w:val="-10"/>
                  <w:sz w:val="30"/>
                </w:rPr>
                <w:id w:val="-2014447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sdtContent>
            </w:sdt>
          </w:p>
        </w:tc>
      </w:tr>
      <w:tr w:rsidR="00672726" w14:paraId="7BEDC372" w14:textId="77777777" w:rsidTr="00672726">
        <w:trPr>
          <w:trHeight w:val="366"/>
        </w:trPr>
        <w:tc>
          <w:tcPr>
            <w:tcW w:w="3862" w:type="dxa"/>
            <w:tcBorders>
              <w:left w:val="nil"/>
              <w:bottom w:val="nil"/>
            </w:tcBorders>
            <w:shd w:val="clear" w:color="auto" w:fill="E6E7E8"/>
          </w:tcPr>
          <w:p w14:paraId="274D3F2E" w14:textId="77777777" w:rsidR="00672726" w:rsidRPr="00672726" w:rsidRDefault="00672726" w:rsidP="00672726">
            <w:pPr>
              <w:pStyle w:val="TableParagraph"/>
              <w:spacing w:before="79"/>
              <w:ind w:left="133"/>
              <w:rPr>
                <w:sz w:val="19"/>
                <w:lang w:val="de-DE"/>
              </w:rPr>
            </w:pPr>
            <w:r w:rsidRPr="00672726">
              <w:rPr>
                <w:b/>
                <w:color w:val="231F20"/>
                <w:spacing w:val="-2"/>
                <w:sz w:val="19"/>
                <w:lang w:val="de-DE"/>
              </w:rPr>
              <w:t>Work-Life-Angebote,</w:t>
            </w:r>
            <w:r w:rsidRPr="00672726">
              <w:rPr>
                <w:b/>
                <w:color w:val="231F20"/>
                <w:spacing w:val="-9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etwa:</w:t>
            </w:r>
          </w:p>
        </w:tc>
        <w:tc>
          <w:tcPr>
            <w:tcW w:w="1992" w:type="dxa"/>
            <w:tcBorders>
              <w:bottom w:val="nil"/>
            </w:tcBorders>
            <w:shd w:val="clear" w:color="auto" w:fill="E6E7E8"/>
          </w:tcPr>
          <w:p w14:paraId="597D9290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191" w:type="dxa"/>
            <w:tcBorders>
              <w:bottom w:val="nil"/>
            </w:tcBorders>
            <w:shd w:val="clear" w:color="auto" w:fill="E6E7E8"/>
          </w:tcPr>
          <w:p w14:paraId="416C89C3" w14:textId="77777777" w:rsidR="00672726" w:rsidRDefault="00672726" w:rsidP="0067272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72726" w14:paraId="13FB7F63" w14:textId="77777777" w:rsidTr="00672726">
        <w:trPr>
          <w:trHeight w:val="2482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6B6FE2CC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32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flexible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Arbeitszeiten</w:t>
            </w:r>
          </w:p>
          <w:p w14:paraId="3E5CAC03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individuelle</w:t>
            </w:r>
            <w:r w:rsidRPr="00672726">
              <w:rPr>
                <w:color w:val="231F20"/>
                <w:spacing w:val="1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Teilzeitmodelle</w:t>
            </w:r>
          </w:p>
          <w:p w14:paraId="043FCB55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z w:val="19"/>
                <w:lang w:val="de-DE"/>
              </w:rPr>
              <w:t>Führung</w:t>
            </w:r>
            <w:r w:rsidRPr="00672726">
              <w:rPr>
                <w:color w:val="231F20"/>
                <w:spacing w:val="9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z w:val="19"/>
                <w:lang w:val="de-DE"/>
              </w:rPr>
              <w:t>in</w:t>
            </w:r>
            <w:r w:rsidRPr="00672726">
              <w:rPr>
                <w:color w:val="231F20"/>
                <w:spacing w:val="10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sz w:val="19"/>
                <w:lang w:val="de-DE"/>
              </w:rPr>
              <w:t>Teilzeit</w:t>
            </w:r>
          </w:p>
          <w:p w14:paraId="1E681FFF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9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Lebensarbeitszeitmodelle</w:t>
            </w:r>
          </w:p>
          <w:p w14:paraId="1BA0423F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10"/>
                <w:sz w:val="19"/>
                <w:lang w:val="de-DE"/>
              </w:rPr>
              <w:t>Sabbaticals</w:t>
            </w:r>
          </w:p>
          <w:p w14:paraId="6E1A1EBC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1"/>
                <w:tab w:val="left" w:pos="303"/>
              </w:tabs>
              <w:spacing w:before="18" w:line="259" w:lineRule="auto"/>
              <w:ind w:right="378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Unterstützung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bei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der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proofErr w:type="spellStart"/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Kinderbe</w:t>
            </w:r>
            <w:proofErr w:type="spellEnd"/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- </w:t>
            </w:r>
            <w:proofErr w:type="spellStart"/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treuung</w:t>
            </w:r>
            <w:proofErr w:type="spellEnd"/>
          </w:p>
          <w:p w14:paraId="7B1A06CF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line="231" w:lineRule="exact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Vereinbarkeit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von</w:t>
            </w:r>
            <w:r w:rsidRPr="00672726">
              <w:rPr>
                <w:color w:val="231F20"/>
                <w:spacing w:val="-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Beruf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und</w:t>
            </w:r>
            <w:r w:rsidRPr="00672726">
              <w:rPr>
                <w:color w:val="231F20"/>
                <w:spacing w:val="-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Familie</w:t>
            </w:r>
          </w:p>
          <w:p w14:paraId="30841E6C" w14:textId="77777777" w:rsidR="00672726" w:rsidRPr="00672726" w:rsidRDefault="00672726" w:rsidP="00672726">
            <w:pPr>
              <w:pStyle w:val="TableParagraph"/>
              <w:numPr>
                <w:ilvl w:val="0"/>
                <w:numId w:val="2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Exit-Modelle</w:t>
            </w:r>
            <w:r w:rsidRPr="00672726">
              <w:rPr>
                <w:color w:val="231F20"/>
                <w:spacing w:val="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für</w:t>
            </w:r>
            <w:r w:rsidRPr="00672726">
              <w:rPr>
                <w:color w:val="231F20"/>
                <w:spacing w:val="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ältere</w:t>
            </w:r>
            <w:r w:rsidRPr="00672726">
              <w:rPr>
                <w:color w:val="231F20"/>
                <w:spacing w:val="1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Mitarbeiter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7069361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8FEC60" w14:textId="0ED69AD1" w:rsidR="00672726" w:rsidRDefault="00672726" w:rsidP="00672726">
                <w:pPr>
                  <w:pStyle w:val="TableParagraph"/>
                  <w:spacing w:before="46"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417286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6C023B" w14:textId="4845AD2C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871139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9E65BB" w14:textId="1D023F34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3953477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B177AB" w14:textId="430A70D9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6395792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48D8ED" w14:textId="4F990EA7" w:rsidR="00672726" w:rsidRDefault="00672726" w:rsidP="00672726">
                <w:pPr>
                  <w:pStyle w:val="TableParagraph"/>
                  <w:spacing w:line="258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731115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B6D50A" w14:textId="3F89FA6F" w:rsidR="00672726" w:rsidRDefault="00672726" w:rsidP="00672726">
                <w:pPr>
                  <w:pStyle w:val="TableParagraph"/>
                  <w:spacing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20870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17AB6A" w14:textId="7570FB9E" w:rsidR="00672726" w:rsidRDefault="00672726" w:rsidP="00672726">
                <w:pPr>
                  <w:pStyle w:val="TableParagraph"/>
                  <w:spacing w:before="199"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43467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17BF9F" w14:textId="1DC0F59F" w:rsidR="00672726" w:rsidRDefault="00672726" w:rsidP="00672726">
                <w:pPr>
                  <w:pStyle w:val="TableParagraph"/>
                  <w:spacing w:line="287" w:lineRule="exact"/>
                  <w:ind w:left="43" w:right="3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tcBorders>
              <w:top w:val="nil"/>
            </w:tcBorders>
            <w:shd w:val="clear" w:color="auto" w:fill="E6E7E8"/>
          </w:tcPr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3490208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F26DA" w14:textId="6CE8A298" w:rsidR="00672726" w:rsidRDefault="00672726" w:rsidP="00672726">
                <w:pPr>
                  <w:pStyle w:val="TableParagraph"/>
                  <w:spacing w:before="46"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882839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226F35" w14:textId="0C4F3432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7649593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12164" w14:textId="0C309927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5592063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3ACAB4" w14:textId="078D6D36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2634932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F18E8" w14:textId="23996F9F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94052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EB5AFE" w14:textId="0E90A33F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4093550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0E8C87" w14:textId="0C272DFD" w:rsidR="00672726" w:rsidRDefault="00672726" w:rsidP="00672726">
                <w:pPr>
                  <w:pStyle w:val="TableParagraph"/>
                  <w:spacing w:before="199"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5809024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1F11C" w14:textId="3CEDF189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672726" w14:paraId="6471D1CA" w14:textId="77777777" w:rsidTr="00672726">
        <w:trPr>
          <w:trHeight w:val="630"/>
        </w:trPr>
        <w:tc>
          <w:tcPr>
            <w:tcW w:w="3862" w:type="dxa"/>
            <w:tcBorders>
              <w:left w:val="nil"/>
              <w:bottom w:val="nil"/>
            </w:tcBorders>
            <w:shd w:val="clear" w:color="auto" w:fill="E6E7E8"/>
          </w:tcPr>
          <w:p w14:paraId="3252C5FE" w14:textId="28B5A156" w:rsidR="00672726" w:rsidRPr="00672726" w:rsidRDefault="00672726" w:rsidP="00672726">
            <w:pPr>
              <w:pStyle w:val="TableParagraph"/>
              <w:spacing w:before="79" w:line="266" w:lineRule="auto"/>
              <w:ind w:left="133"/>
              <w:rPr>
                <w:sz w:val="19"/>
                <w:lang w:val="de-DE"/>
              </w:rPr>
            </w:pP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Ausbau</w:t>
            </w:r>
            <w:r w:rsidRPr="00672726">
              <w:rPr>
                <w:b/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der</w:t>
            </w:r>
            <w:r w:rsidRPr="00672726">
              <w:rPr>
                <w:b/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betrieblichen</w:t>
            </w:r>
            <w:r w:rsidRPr="00672726">
              <w:rPr>
                <w:b/>
                <w:color w:val="231F20"/>
                <w:spacing w:val="-18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b/>
                <w:color w:val="231F20"/>
                <w:spacing w:val="-4"/>
                <w:w w:val="105"/>
                <w:sz w:val="19"/>
                <w:lang w:val="de-DE"/>
              </w:rPr>
              <w:t>Sozialleistun</w:t>
            </w:r>
            <w:r w:rsidRPr="00672726">
              <w:rPr>
                <w:b/>
                <w:color w:val="231F20"/>
                <w:w w:val="105"/>
                <w:sz w:val="19"/>
                <w:lang w:val="de-DE"/>
              </w:rPr>
              <w:t>gen,</w:t>
            </w:r>
            <w:r w:rsidRPr="00672726">
              <w:rPr>
                <w:b/>
                <w:color w:val="231F20"/>
                <w:spacing w:val="-19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w w:val="105"/>
                <w:sz w:val="19"/>
                <w:lang w:val="de-DE"/>
              </w:rPr>
              <w:t>etwa:</w:t>
            </w:r>
          </w:p>
        </w:tc>
        <w:tc>
          <w:tcPr>
            <w:tcW w:w="1992" w:type="dxa"/>
            <w:vMerge w:val="restart"/>
            <w:shd w:val="clear" w:color="auto" w:fill="E6E7E8"/>
          </w:tcPr>
          <w:p w14:paraId="2C8270A0" w14:textId="77777777" w:rsidR="00672726" w:rsidRDefault="00672726" w:rsidP="00672726">
            <w:pPr>
              <w:pStyle w:val="TableParagraph"/>
              <w:spacing w:before="360"/>
              <w:ind w:left="0"/>
              <w:rPr>
                <w:sz w:val="30"/>
              </w:rPr>
            </w:pPr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456609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276B51" w14:textId="71EFE495" w:rsidR="00672726" w:rsidRDefault="00672726" w:rsidP="00672726">
                <w:pPr>
                  <w:pStyle w:val="TableParagraph"/>
                  <w:spacing w:line="287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507918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4CB6F4" w14:textId="28CDB58D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257448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136EC8" w14:textId="0D08568C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556775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8DB4B8" w14:textId="573E5105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144810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5AA3F3" w14:textId="200C3E9E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92041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508874" w14:textId="3A9C6120" w:rsidR="00672726" w:rsidRDefault="00672726" w:rsidP="00672726">
                <w:pPr>
                  <w:pStyle w:val="TableParagraph"/>
                  <w:spacing w:line="287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  <w:tc>
          <w:tcPr>
            <w:tcW w:w="2191" w:type="dxa"/>
            <w:vMerge w:val="restart"/>
            <w:shd w:val="clear" w:color="auto" w:fill="E6E7E8"/>
          </w:tcPr>
          <w:p w14:paraId="6B8FB403" w14:textId="77777777" w:rsidR="00672726" w:rsidRDefault="00672726" w:rsidP="00672726">
            <w:pPr>
              <w:pStyle w:val="TableParagraph"/>
              <w:spacing w:before="360"/>
              <w:ind w:left="0"/>
              <w:rPr>
                <w:sz w:val="30"/>
              </w:rPr>
            </w:pPr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446149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9CA2F" w14:textId="503437DA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285427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CE208D" w14:textId="47E4D112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1860197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C392E5" w14:textId="7573534B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256441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74B95" w14:textId="3ECCBF80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62726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4B7EA7" w14:textId="47C6E4C9" w:rsidR="00672726" w:rsidRDefault="00672726" w:rsidP="00672726">
                <w:pPr>
                  <w:pStyle w:val="TableParagraph"/>
                  <w:spacing w:line="258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2768689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46993F" w14:textId="58DFC3CF" w:rsid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</w:tc>
      </w:tr>
      <w:tr w:rsidR="00672726" w14:paraId="23B0E0F7" w14:textId="77777777" w:rsidTr="00672726">
        <w:trPr>
          <w:trHeight w:val="1713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7D8A0C4B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81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betriebliche</w:t>
            </w:r>
            <w:r w:rsidRPr="00672726">
              <w:rPr>
                <w:color w:val="231F20"/>
                <w:spacing w:val="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Altersversorgung</w:t>
            </w:r>
          </w:p>
          <w:p w14:paraId="34069840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9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betriebliche</w:t>
            </w:r>
            <w:r w:rsidRPr="00672726">
              <w:rPr>
                <w:color w:val="231F20"/>
                <w:spacing w:val="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Krankenversicherung</w:t>
            </w:r>
          </w:p>
          <w:p w14:paraId="7C0BA497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Betriebsfeiern</w:t>
            </w:r>
          </w:p>
          <w:p w14:paraId="65B630C9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Fahrtkostenzuschüsse</w:t>
            </w:r>
          </w:p>
          <w:p w14:paraId="197A79A5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Vorsorgeleistungen</w:t>
            </w:r>
          </w:p>
          <w:p w14:paraId="0A9974A1" w14:textId="77777777" w:rsidR="00672726" w:rsidRPr="00672726" w:rsidRDefault="00672726" w:rsidP="00672726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externe</w:t>
            </w:r>
            <w:r w:rsidRPr="00672726">
              <w:rPr>
                <w:color w:val="231F20"/>
                <w:spacing w:val="-3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anonyme</w:t>
            </w:r>
            <w:r w:rsidRPr="00672726">
              <w:rPr>
                <w:color w:val="231F20"/>
                <w:spacing w:val="-3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Beratungsstellen</w:t>
            </w:r>
          </w:p>
        </w:tc>
        <w:tc>
          <w:tcPr>
            <w:tcW w:w="1992" w:type="dxa"/>
            <w:vMerge/>
            <w:tcBorders>
              <w:top w:val="nil"/>
            </w:tcBorders>
            <w:shd w:val="clear" w:color="auto" w:fill="E6E7E8"/>
          </w:tcPr>
          <w:p w14:paraId="3C1BF51E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vMerge/>
            <w:tcBorders>
              <w:top w:val="nil"/>
            </w:tcBorders>
            <w:shd w:val="clear" w:color="auto" w:fill="E6E7E8"/>
          </w:tcPr>
          <w:p w14:paraId="17975552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</w:tr>
      <w:tr w:rsidR="00672726" w14:paraId="48F864E5" w14:textId="77777777" w:rsidTr="00672726">
        <w:trPr>
          <w:trHeight w:val="1713"/>
        </w:trPr>
        <w:tc>
          <w:tcPr>
            <w:tcW w:w="3862" w:type="dxa"/>
            <w:tcBorders>
              <w:top w:val="nil"/>
              <w:left w:val="nil"/>
            </w:tcBorders>
            <w:shd w:val="clear" w:color="auto" w:fill="E6E7E8"/>
          </w:tcPr>
          <w:p w14:paraId="53B323B8" w14:textId="4F51A557" w:rsidR="00672726" w:rsidRPr="00672726" w:rsidRDefault="00672726" w:rsidP="00672726">
            <w:pPr>
              <w:pStyle w:val="TableParagraph"/>
              <w:tabs>
                <w:tab w:val="left" w:pos="302"/>
              </w:tabs>
              <w:spacing w:before="132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Präventiver Gesundheitsschutz</w:t>
            </w:r>
          </w:p>
          <w:p w14:paraId="4DC869DA" w14:textId="1C91B2F4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303"/>
              </w:tabs>
              <w:spacing w:before="18" w:line="259" w:lineRule="auto"/>
              <w:ind w:right="182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Verbesserung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des</w:t>
            </w:r>
            <w:r w:rsidRPr="00672726">
              <w:rPr>
                <w:color w:val="231F20"/>
                <w:spacing w:val="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Arbeitsschutzes</w:t>
            </w:r>
          </w:p>
          <w:p w14:paraId="410DDBF5" w14:textId="0619278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1"/>
                <w:tab w:val="left" w:pos="303"/>
              </w:tabs>
              <w:spacing w:before="18" w:line="259" w:lineRule="auto"/>
              <w:ind w:right="182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betriebliches</w:t>
            </w:r>
            <w:r w:rsidRPr="00672726">
              <w:rPr>
                <w:color w:val="231F20"/>
                <w:spacing w:val="-10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Gesundheitsmanage</w:t>
            </w: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ment</w:t>
            </w:r>
          </w:p>
          <w:p w14:paraId="0F0DFA3B" w14:textId="7777777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line="231" w:lineRule="exact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4"/>
                <w:w w:val="105"/>
                <w:sz w:val="19"/>
                <w:lang w:val="de-DE"/>
              </w:rPr>
              <w:t>ergonomische</w:t>
            </w:r>
            <w:r w:rsidRPr="00672726">
              <w:rPr>
                <w:color w:val="231F20"/>
                <w:spacing w:val="12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Arbeitsplätze</w:t>
            </w:r>
          </w:p>
          <w:p w14:paraId="26456980" w14:textId="7777777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Ausbau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des</w:t>
            </w:r>
            <w:r w:rsidRPr="00672726">
              <w:rPr>
                <w:color w:val="231F20"/>
                <w:spacing w:val="-6"/>
                <w:w w:val="105"/>
                <w:sz w:val="19"/>
                <w:lang w:val="de-DE"/>
              </w:rPr>
              <w:t xml:space="preserve"> </w:t>
            </w:r>
            <w:r w:rsidRPr="00672726">
              <w:rPr>
                <w:color w:val="231F20"/>
                <w:spacing w:val="-2"/>
                <w:w w:val="105"/>
                <w:sz w:val="19"/>
                <w:lang w:val="de-DE"/>
              </w:rPr>
              <w:t>Unfallschutzes</w:t>
            </w:r>
          </w:p>
          <w:p w14:paraId="4FED1297" w14:textId="77777777" w:rsidR="00672726" w:rsidRPr="00672726" w:rsidRDefault="00672726" w:rsidP="00672726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before="18"/>
              <w:ind w:left="302" w:hanging="169"/>
              <w:rPr>
                <w:sz w:val="19"/>
                <w:lang w:val="de-DE"/>
              </w:rPr>
            </w:pPr>
            <w:r w:rsidRPr="00672726">
              <w:rPr>
                <w:color w:val="231F20"/>
                <w:spacing w:val="-2"/>
                <w:w w:val="110"/>
                <w:sz w:val="19"/>
                <w:lang w:val="de-DE"/>
              </w:rPr>
              <w:t>Suchtberatung</w:t>
            </w:r>
          </w:p>
        </w:tc>
        <w:tc>
          <w:tcPr>
            <w:tcW w:w="1992" w:type="dxa"/>
            <w:tcBorders>
              <w:top w:val="nil"/>
            </w:tcBorders>
            <w:shd w:val="clear" w:color="auto" w:fill="E6E7E8"/>
          </w:tcPr>
          <w:p w14:paraId="54EF0272" w14:textId="77777777" w:rsidR="00672726" w:rsidRDefault="00672726" w:rsidP="00672726">
            <w:pPr>
              <w:pStyle w:val="TableParagraph"/>
              <w:spacing w:line="287" w:lineRule="exact"/>
              <w:ind w:left="40"/>
              <w:jc w:val="center"/>
              <w:rPr>
                <w:rFonts w:ascii="Wingdings 2" w:hAnsi="Wingdings 2"/>
                <w:color w:val="FFFFFF"/>
                <w:spacing w:val="-10"/>
                <w:sz w:val="30"/>
              </w:rPr>
            </w:pPr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534113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3DB637" w14:textId="546E7700" w:rsidR="00672726" w:rsidRDefault="00672726" w:rsidP="00672726">
                <w:pPr>
                  <w:pStyle w:val="TableParagraph"/>
                  <w:spacing w:line="287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5633588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843DEA" w14:textId="14D80D97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20171811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E47FD12" w14:textId="63AFA14A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1235845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C464D1" w14:textId="106959A7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41992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B5C987D" w14:textId="5B56A048" w:rsidR="00672726" w:rsidRDefault="00672726" w:rsidP="00672726">
                <w:pPr>
                  <w:pStyle w:val="TableParagraph"/>
                  <w:spacing w:line="258" w:lineRule="exact"/>
                  <w:ind w:left="40"/>
                  <w:jc w:val="center"/>
                  <w:rPr>
                    <w:rFonts w:ascii="Wingdings 2" w:hAnsi="Wingdings 2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p w14:paraId="0A52E947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  <w:tc>
          <w:tcPr>
            <w:tcW w:w="2191" w:type="dxa"/>
            <w:tcBorders>
              <w:top w:val="nil"/>
            </w:tcBorders>
            <w:shd w:val="clear" w:color="auto" w:fill="E6E7E8"/>
          </w:tcPr>
          <w:p w14:paraId="29CBF18E" w14:textId="25DEE26E" w:rsidR="00672726" w:rsidRPr="00672726" w:rsidRDefault="00672726" w:rsidP="00672726">
            <w:pPr>
              <w:pStyle w:val="TableParagraph"/>
              <w:spacing w:line="287" w:lineRule="exact"/>
              <w:ind w:left="260"/>
              <w:rPr>
                <w:rFonts w:ascii="Wingdings 2" w:hAnsi="Wingdings 2"/>
                <w:color w:val="FFFFFF"/>
                <w:spacing w:val="-10"/>
                <w:sz w:val="30"/>
              </w:rPr>
            </w:pPr>
            <w:r>
              <w:rPr>
                <w:rFonts w:ascii="Wingdings 2" w:hAnsi="Wingdings 2"/>
                <w:color w:val="FFFFFF"/>
                <w:spacing w:val="-10"/>
                <w:sz w:val="30"/>
              </w:rPr>
              <w:br/>
            </w:r>
            <w:sdt>
              <w:sdtPr>
                <w:rPr>
                  <w:rFonts w:ascii="Wingdings 2" w:hAnsi="Wingdings 2"/>
                  <w:color w:val="FFFFFF"/>
                  <w:spacing w:val="-10"/>
                  <w:sz w:val="30"/>
                </w:rPr>
                <w:id w:val="584040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sdtContent>
            </w:sdt>
          </w:p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6081293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FEA73C" w14:textId="51F79023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080097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6269B0" w14:textId="7FEAD492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-9142460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7D43F4" w14:textId="521284A4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sdt>
            <w:sdtPr>
              <w:rPr>
                <w:rFonts w:ascii="Wingdings 2" w:hAnsi="Wingdings 2"/>
                <w:color w:val="FFFFFF"/>
                <w:spacing w:val="-10"/>
                <w:sz w:val="30"/>
              </w:rPr>
              <w:id w:val="18729577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A4B844" w14:textId="201D6774" w:rsidR="00672726" w:rsidRPr="00672726" w:rsidRDefault="00672726" w:rsidP="00672726">
                <w:pPr>
                  <w:pStyle w:val="TableParagraph"/>
                  <w:spacing w:line="287" w:lineRule="exact"/>
                  <w:ind w:left="260"/>
                  <w:rPr>
                    <w:rFonts w:ascii="Wingdings 2" w:hAnsi="Wingdings 2"/>
                    <w:color w:val="FFFFFF"/>
                    <w:spacing w:val="-10"/>
                    <w:sz w:val="30"/>
                  </w:rPr>
                </w:pPr>
                <w:r>
                  <w:rPr>
                    <w:rFonts w:ascii="MS Gothic" w:eastAsia="MS Gothic" w:hAnsi="MS Gothic" w:hint="eastAsia"/>
                    <w:color w:val="FFFFFF"/>
                    <w:spacing w:val="-10"/>
                    <w:sz w:val="30"/>
                  </w:rPr>
                  <w:t>☐</w:t>
                </w:r>
              </w:p>
            </w:sdtContent>
          </w:sdt>
          <w:p w14:paraId="673DCD43" w14:textId="77777777" w:rsidR="00672726" w:rsidRDefault="00672726" w:rsidP="00672726">
            <w:pPr>
              <w:rPr>
                <w:sz w:val="2"/>
                <w:szCs w:val="2"/>
              </w:rPr>
            </w:pPr>
          </w:p>
        </w:tc>
      </w:tr>
    </w:tbl>
    <w:p w14:paraId="2D1ABEC3" w14:textId="06E0B0CA" w:rsidR="00672726" w:rsidRPr="00672726" w:rsidRDefault="00672726" w:rsidP="00672726">
      <w:pPr>
        <w:rPr>
          <w:sz w:val="24"/>
          <w:szCs w:val="24"/>
        </w:rPr>
      </w:pPr>
      <w:r w:rsidRPr="00672726">
        <w:rPr>
          <w:sz w:val="24"/>
          <w:szCs w:val="24"/>
        </w:rPr>
        <w:t>Die folgende Checkliste zeigt Ihnen, auf welche konkreten Leistungsanreize Sie setzen können:</w:t>
      </w:r>
    </w:p>
    <w:sectPr w:rsidR="00672726" w:rsidRPr="006727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A69BC"/>
    <w:multiLevelType w:val="hybridMultilevel"/>
    <w:tmpl w:val="5A3065C0"/>
    <w:lvl w:ilvl="0" w:tplc="E8627F5A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0ADE4FF4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DB888F32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0534D4DC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8C9813A2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97E80492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A2BA2E9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D640FDCA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D3A278F4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1" w15:restartNumberingAfterBreak="0">
    <w:nsid w:val="24CA1355"/>
    <w:multiLevelType w:val="hybridMultilevel"/>
    <w:tmpl w:val="A0FECBFA"/>
    <w:lvl w:ilvl="0" w:tplc="F42E4D0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9520624A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2CCE34F0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512EBAC2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3C8C3BC0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B5309AF0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54860B74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C2A6FE3C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EDE64056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2" w15:restartNumberingAfterBreak="0">
    <w:nsid w:val="298B0551"/>
    <w:multiLevelType w:val="hybridMultilevel"/>
    <w:tmpl w:val="232232E4"/>
    <w:lvl w:ilvl="0" w:tplc="AC28185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67A0D514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F4B8FC66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5AF622D8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12AA4992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FECA4160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59E07D4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9B1621A8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72627EC6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3" w15:restartNumberingAfterBreak="0">
    <w:nsid w:val="3B5A3162"/>
    <w:multiLevelType w:val="hybridMultilevel"/>
    <w:tmpl w:val="79B21718"/>
    <w:lvl w:ilvl="0" w:tplc="510224A0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841A37CA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ADB4603C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5196530A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38E895EC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F24280DC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E9E8EF6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FC946314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658627DA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abstractNum w:abstractNumId="4" w15:restartNumberingAfterBreak="0">
    <w:nsid w:val="79D37307"/>
    <w:multiLevelType w:val="hybridMultilevel"/>
    <w:tmpl w:val="540CBAAA"/>
    <w:lvl w:ilvl="0" w:tplc="99C6C662">
      <w:numFmt w:val="bullet"/>
      <w:lvlText w:val="•"/>
      <w:lvlJc w:val="left"/>
      <w:pPr>
        <w:ind w:left="303" w:hanging="171"/>
      </w:pPr>
      <w:rPr>
        <w:rFonts w:ascii="Calibri" w:eastAsia="Calibri" w:hAnsi="Calibri" w:cs="Calibri" w:hint="default"/>
        <w:b w:val="0"/>
        <w:bCs w:val="0"/>
        <w:i w:val="0"/>
        <w:iCs w:val="0"/>
        <w:color w:val="075786"/>
        <w:spacing w:val="0"/>
        <w:w w:val="84"/>
        <w:sz w:val="19"/>
        <w:szCs w:val="19"/>
        <w:lang w:val="de-DE" w:eastAsia="en-US" w:bidi="ar-SA"/>
      </w:rPr>
    </w:lvl>
    <w:lvl w:ilvl="1" w:tplc="398ACA24">
      <w:numFmt w:val="bullet"/>
      <w:lvlText w:val="•"/>
      <w:lvlJc w:val="left"/>
      <w:pPr>
        <w:ind w:left="596" w:hanging="171"/>
      </w:pPr>
      <w:rPr>
        <w:rFonts w:hint="default"/>
        <w:lang w:val="de-DE" w:eastAsia="en-US" w:bidi="ar-SA"/>
      </w:rPr>
    </w:lvl>
    <w:lvl w:ilvl="2" w:tplc="4CDC1D9E">
      <w:numFmt w:val="bullet"/>
      <w:lvlText w:val="•"/>
      <w:lvlJc w:val="left"/>
      <w:pPr>
        <w:ind w:left="893" w:hanging="171"/>
      </w:pPr>
      <w:rPr>
        <w:rFonts w:hint="default"/>
        <w:lang w:val="de-DE" w:eastAsia="en-US" w:bidi="ar-SA"/>
      </w:rPr>
    </w:lvl>
    <w:lvl w:ilvl="3" w:tplc="B3EC1610">
      <w:numFmt w:val="bullet"/>
      <w:lvlText w:val="•"/>
      <w:lvlJc w:val="left"/>
      <w:pPr>
        <w:ind w:left="1189" w:hanging="171"/>
      </w:pPr>
      <w:rPr>
        <w:rFonts w:hint="default"/>
        <w:lang w:val="de-DE" w:eastAsia="en-US" w:bidi="ar-SA"/>
      </w:rPr>
    </w:lvl>
    <w:lvl w:ilvl="4" w:tplc="A6B2668E">
      <w:numFmt w:val="bullet"/>
      <w:lvlText w:val="•"/>
      <w:lvlJc w:val="left"/>
      <w:pPr>
        <w:ind w:left="1486" w:hanging="171"/>
      </w:pPr>
      <w:rPr>
        <w:rFonts w:hint="default"/>
        <w:lang w:val="de-DE" w:eastAsia="en-US" w:bidi="ar-SA"/>
      </w:rPr>
    </w:lvl>
    <w:lvl w:ilvl="5" w:tplc="C90421B0">
      <w:numFmt w:val="bullet"/>
      <w:lvlText w:val="•"/>
      <w:lvlJc w:val="left"/>
      <w:pPr>
        <w:ind w:left="1782" w:hanging="171"/>
      </w:pPr>
      <w:rPr>
        <w:rFonts w:hint="default"/>
        <w:lang w:val="de-DE" w:eastAsia="en-US" w:bidi="ar-SA"/>
      </w:rPr>
    </w:lvl>
    <w:lvl w:ilvl="6" w:tplc="C7EC5F0E">
      <w:numFmt w:val="bullet"/>
      <w:lvlText w:val="•"/>
      <w:lvlJc w:val="left"/>
      <w:pPr>
        <w:ind w:left="2079" w:hanging="171"/>
      </w:pPr>
      <w:rPr>
        <w:rFonts w:hint="default"/>
        <w:lang w:val="de-DE" w:eastAsia="en-US" w:bidi="ar-SA"/>
      </w:rPr>
    </w:lvl>
    <w:lvl w:ilvl="7" w:tplc="25E640C2">
      <w:numFmt w:val="bullet"/>
      <w:lvlText w:val="•"/>
      <w:lvlJc w:val="left"/>
      <w:pPr>
        <w:ind w:left="2375" w:hanging="171"/>
      </w:pPr>
      <w:rPr>
        <w:rFonts w:hint="default"/>
        <w:lang w:val="de-DE" w:eastAsia="en-US" w:bidi="ar-SA"/>
      </w:rPr>
    </w:lvl>
    <w:lvl w:ilvl="8" w:tplc="E32A4D2A">
      <w:numFmt w:val="bullet"/>
      <w:lvlText w:val="•"/>
      <w:lvlJc w:val="left"/>
      <w:pPr>
        <w:ind w:left="2672" w:hanging="171"/>
      </w:pPr>
      <w:rPr>
        <w:rFonts w:hint="default"/>
        <w:lang w:val="de-DE" w:eastAsia="en-US" w:bidi="ar-SA"/>
      </w:rPr>
    </w:lvl>
  </w:abstractNum>
  <w:num w:numId="1" w16cid:durableId="1463183642">
    <w:abstractNumId w:val="3"/>
  </w:num>
  <w:num w:numId="2" w16cid:durableId="486165974">
    <w:abstractNumId w:val="4"/>
  </w:num>
  <w:num w:numId="3" w16cid:durableId="67726389">
    <w:abstractNumId w:val="2"/>
  </w:num>
  <w:num w:numId="4" w16cid:durableId="1924530800">
    <w:abstractNumId w:val="0"/>
  </w:num>
  <w:num w:numId="5" w16cid:durableId="1049916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26"/>
    <w:rsid w:val="004B5C4C"/>
    <w:rsid w:val="00503337"/>
    <w:rsid w:val="00672726"/>
    <w:rsid w:val="00825320"/>
    <w:rsid w:val="00A2533A"/>
    <w:rsid w:val="00C83BF1"/>
    <w:rsid w:val="00C9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43AC7"/>
  <w15:chartTrackingRefBased/>
  <w15:docId w15:val="{56CF5FE5-ED61-47FE-BF43-C0CF9D63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272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727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72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727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727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727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727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727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727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727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727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727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727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7272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7272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7272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7272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7272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7272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727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72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727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727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727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7272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7272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7272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727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7272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7272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7272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rd"/>
    <w:uiPriority w:val="1"/>
    <w:qFormat/>
    <w:rsid w:val="00672726"/>
    <w:pPr>
      <w:ind w:left="3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Odor</dc:creator>
  <cp:keywords/>
  <dc:description/>
  <cp:lastModifiedBy>Karin Odor</cp:lastModifiedBy>
  <cp:revision>2</cp:revision>
  <dcterms:created xsi:type="dcterms:W3CDTF">2026-02-23T18:39:00Z</dcterms:created>
  <dcterms:modified xsi:type="dcterms:W3CDTF">2026-02-23T18:39:00Z</dcterms:modified>
</cp:coreProperties>
</file>