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43C6D94E" w14:textId="55670E8A" w:rsidR="006C54FE" w:rsidRPr="00E26E32" w:rsidRDefault="006A5DC7" w:rsidP="00E26E32">
      <w:pPr>
        <w:ind w:right="-283"/>
        <w:rPr>
          <w:b/>
          <w:bCs/>
          <w:color w:val="067598"/>
          <w:sz w:val="28"/>
          <w:szCs w:val="28"/>
          <w:lang w:val="de-DE"/>
        </w:rPr>
      </w:pPr>
      <w:r w:rsidRPr="00F023DC">
        <w:rPr>
          <w:b/>
          <w:bCs/>
          <w:color w:val="067598"/>
          <w:sz w:val="28"/>
          <w:szCs w:val="28"/>
          <w:lang w:val="de-DE"/>
        </w:rPr>
        <w:t>Muster</w:t>
      </w:r>
      <w:r w:rsidR="006F101F" w:rsidRPr="00F023DC">
        <w:rPr>
          <w:b/>
          <w:bCs/>
          <w:color w:val="067598"/>
          <w:sz w:val="28"/>
          <w:szCs w:val="28"/>
          <w:lang w:val="de-DE"/>
        </w:rPr>
        <w:t>formulierung</w:t>
      </w:r>
      <w:r w:rsidR="00D7039D" w:rsidRPr="00F023DC">
        <w:rPr>
          <w:b/>
          <w:bCs/>
          <w:color w:val="067598"/>
          <w:sz w:val="28"/>
          <w:szCs w:val="28"/>
          <w:lang w:val="de-DE"/>
        </w:rPr>
        <w:t xml:space="preserve">: </w:t>
      </w:r>
      <w:r w:rsidR="00334B11">
        <w:rPr>
          <w:b/>
          <w:bCs/>
          <w:color w:val="067598"/>
          <w:sz w:val="28"/>
          <w:szCs w:val="28"/>
        </w:rPr>
        <w:t>Überstundenausgleich</w:t>
      </w:r>
    </w:p>
    <w:p w14:paraId="0F9029F1" w14:textId="77777777" w:rsidR="006C54FE" w:rsidRDefault="006C54FE" w:rsidP="00861554">
      <w:pPr>
        <w:spacing w:after="0" w:line="240" w:lineRule="auto"/>
        <w:jc w:val="both"/>
      </w:pPr>
    </w:p>
    <w:p w14:paraId="2D9E3232" w14:textId="0B79196A" w:rsidR="00423900" w:rsidRPr="00903630" w:rsidRDefault="00334B11" w:rsidP="00423900">
      <w:pPr>
        <w:spacing w:after="0" w:line="240" w:lineRule="auto"/>
        <w:jc w:val="center"/>
        <w:rPr>
          <w:b/>
          <w:bCs/>
          <w:sz w:val="24"/>
          <w:szCs w:val="24"/>
        </w:rPr>
      </w:pPr>
      <w:r>
        <w:rPr>
          <w:b/>
          <w:bCs/>
          <w:sz w:val="24"/>
          <w:szCs w:val="24"/>
        </w:rPr>
        <w:t>§ ( ... )</w:t>
      </w:r>
      <w:r w:rsidR="000F05EB">
        <w:rPr>
          <w:b/>
          <w:bCs/>
          <w:sz w:val="24"/>
          <w:szCs w:val="24"/>
        </w:rPr>
        <w:t xml:space="preserve"> </w:t>
      </w:r>
      <w:r>
        <w:rPr>
          <w:b/>
          <w:bCs/>
          <w:sz w:val="24"/>
          <w:szCs w:val="24"/>
        </w:rPr>
        <w:t>Überstunden und Überstundenausgleich</w:t>
      </w:r>
    </w:p>
    <w:p w14:paraId="60277777" w14:textId="77777777" w:rsidR="00423900" w:rsidRDefault="00423900" w:rsidP="00861554">
      <w:pPr>
        <w:spacing w:after="0" w:line="240" w:lineRule="auto"/>
        <w:jc w:val="both"/>
      </w:pPr>
    </w:p>
    <w:p w14:paraId="54F245A9" w14:textId="32B7FBF1" w:rsidR="00334B11" w:rsidRPr="00334B11" w:rsidRDefault="00334B11" w:rsidP="00334B11">
      <w:pPr>
        <w:pStyle w:val="Listenabsatz"/>
        <w:numPr>
          <w:ilvl w:val="0"/>
          <w:numId w:val="2"/>
        </w:numPr>
        <w:spacing w:after="0" w:line="240" w:lineRule="auto"/>
        <w:ind w:left="426"/>
        <w:jc w:val="both"/>
        <w:rPr>
          <w:rFonts w:cstheme="minorHAnsi"/>
        </w:rPr>
      </w:pPr>
      <w:r w:rsidRPr="00334B11">
        <w:rPr>
          <w:rFonts w:cstheme="minorHAnsi"/>
        </w:rPr>
        <w:t xml:space="preserve">Der Mitarbeiter ist verpflichtet, auf Anordnung des Arbeitgebers Überstunden/Mehrarbeit in Höhe von bis zu ... Stunden zu leisten. </w:t>
      </w:r>
    </w:p>
    <w:p w14:paraId="6617DE08" w14:textId="77777777" w:rsidR="00334B11" w:rsidRPr="00334B11" w:rsidRDefault="00334B11" w:rsidP="00334B11">
      <w:pPr>
        <w:spacing w:after="0" w:line="240" w:lineRule="auto"/>
        <w:ind w:left="426" w:hanging="360"/>
        <w:jc w:val="both"/>
        <w:rPr>
          <w:rFonts w:cstheme="minorHAnsi"/>
        </w:rPr>
      </w:pPr>
    </w:p>
    <w:p w14:paraId="551C8B31" w14:textId="5749257D" w:rsidR="00334B11" w:rsidRDefault="00334B11" w:rsidP="00334B11">
      <w:pPr>
        <w:pStyle w:val="Listenabsatz"/>
        <w:numPr>
          <w:ilvl w:val="0"/>
          <w:numId w:val="2"/>
        </w:numPr>
        <w:spacing w:after="0" w:line="240" w:lineRule="auto"/>
        <w:ind w:left="426"/>
        <w:jc w:val="both"/>
        <w:rPr>
          <w:rFonts w:cstheme="minorHAnsi"/>
        </w:rPr>
      </w:pPr>
      <w:r w:rsidRPr="00334B11">
        <w:rPr>
          <w:rFonts w:cstheme="minorHAnsi"/>
        </w:rPr>
        <w:t>Der Mitarbeiter erhält zu seinem Grundgehalt eine Pauschale in Höhe von ... €, mit der bis zu ... eventuell geleistete Überstunden pro Monat (maximal 10 % der vereinbarten Arbeitszeit) abge</w:t>
      </w:r>
      <w:r w:rsidR="00AA79CB">
        <w:rPr>
          <w:rFonts w:cstheme="minorHAnsi"/>
        </w:rPr>
        <w:t>-</w:t>
      </w:r>
      <w:r w:rsidRPr="00334B11">
        <w:rPr>
          <w:rFonts w:cstheme="minorHAnsi"/>
        </w:rPr>
        <w:t xml:space="preserve">golten sind. </w:t>
      </w:r>
    </w:p>
    <w:p w14:paraId="4314C5D8" w14:textId="77777777" w:rsidR="00334B11" w:rsidRPr="00334B11" w:rsidRDefault="00334B11" w:rsidP="00334B11">
      <w:pPr>
        <w:pStyle w:val="Listenabsatz"/>
        <w:rPr>
          <w:rFonts w:cstheme="minorHAnsi"/>
        </w:rPr>
      </w:pPr>
    </w:p>
    <w:p w14:paraId="76EECED6" w14:textId="77777777" w:rsidR="00334B11" w:rsidRPr="0023470C" w:rsidRDefault="00334B11" w:rsidP="00334B11">
      <w:pPr>
        <w:pStyle w:val="Listenabsatz"/>
        <w:spacing w:after="0" w:line="240" w:lineRule="auto"/>
        <w:ind w:left="426"/>
        <w:jc w:val="both"/>
        <w:rPr>
          <w:rFonts w:cstheme="minorHAnsi"/>
          <w:u w:val="single"/>
        </w:rPr>
      </w:pPr>
      <w:r w:rsidRPr="0023470C">
        <w:rPr>
          <w:rFonts w:cstheme="minorHAnsi"/>
          <w:u w:val="single"/>
        </w:rPr>
        <w:t xml:space="preserve">Überstunden in Freizeit abgelten: </w:t>
      </w:r>
    </w:p>
    <w:p w14:paraId="0D4179F0" w14:textId="77777777" w:rsidR="00334B11" w:rsidRDefault="00334B11" w:rsidP="00334B11">
      <w:pPr>
        <w:pStyle w:val="Listenabsatz"/>
        <w:spacing w:after="0" w:line="240" w:lineRule="auto"/>
        <w:ind w:left="426"/>
        <w:jc w:val="both"/>
        <w:rPr>
          <w:rFonts w:cstheme="minorHAnsi"/>
        </w:rPr>
      </w:pPr>
    </w:p>
    <w:p w14:paraId="54924AB5" w14:textId="2C301D8E" w:rsidR="004A4B5E" w:rsidRPr="00334B11" w:rsidRDefault="00334B11" w:rsidP="00334B11">
      <w:pPr>
        <w:pStyle w:val="Listenabsatz"/>
        <w:spacing w:after="0" w:line="240" w:lineRule="auto"/>
        <w:ind w:left="426"/>
        <w:jc w:val="both"/>
        <w:rPr>
          <w:rFonts w:cstheme="minorHAnsi"/>
        </w:rPr>
      </w:pPr>
      <w:r w:rsidRPr="00334B11">
        <w:rPr>
          <w:rFonts w:cstheme="minorHAnsi"/>
        </w:rPr>
        <w:t>Für Überstunden, die von dem Mitarbeiter zusätzlich zu den bereits eventuell abgegoltenen Überstunden geleistet werden, kann die Abgeltung nach Wahl des Arbeitgebers sowohl durch Vergütung als auch durch Freizeitausgleich erfolgen. Die Überstunden werden auf einem Ar</w:t>
      </w:r>
      <w:r>
        <w:rPr>
          <w:rFonts w:cstheme="minorHAnsi"/>
        </w:rPr>
        <w:t>-</w:t>
      </w:r>
      <w:r w:rsidRPr="00334B11">
        <w:rPr>
          <w:rFonts w:cstheme="minorHAnsi"/>
        </w:rPr>
        <w:t>beitszeitkonto festgehalten. Das Wahlrecht ist vom Arbeitgeber innerhalb von 3 Monaten nach Leistung der Überstunden auszuüben. Wird das Wahlrecht nicht ausgeübt, sind die Überstunden zu vergüten.</w:t>
      </w:r>
    </w:p>
    <w:p w14:paraId="6E087428" w14:textId="77777777" w:rsidR="00334B11" w:rsidRPr="00334B11" w:rsidRDefault="00334B11" w:rsidP="00334B11">
      <w:pPr>
        <w:pStyle w:val="Listenabsatz"/>
        <w:rPr>
          <w:rFonts w:cstheme="minorHAnsi"/>
        </w:rPr>
      </w:pPr>
    </w:p>
    <w:p w14:paraId="74E9039A" w14:textId="3595B476" w:rsidR="00861554" w:rsidRDefault="00861554" w:rsidP="006133A2">
      <w:pPr>
        <w:spacing w:after="0" w:line="240" w:lineRule="auto"/>
        <w:ind w:left="284" w:hanging="284"/>
        <w:jc w:val="both"/>
        <w:rPr>
          <w:rFonts w:cstheme="minorHAnsi"/>
        </w:rPr>
      </w:pPr>
      <w:r>
        <w:rPr>
          <w:rFonts w:cstheme="minorHAnsi"/>
        </w:rPr>
        <w:t>...</w:t>
      </w:r>
    </w:p>
    <w:p w14:paraId="1C9E20CA" w14:textId="77777777" w:rsidR="00861554" w:rsidRDefault="00861554" w:rsidP="00861554">
      <w:pPr>
        <w:spacing w:after="0" w:line="240" w:lineRule="auto"/>
        <w:jc w:val="both"/>
        <w:rPr>
          <w:rFonts w:cstheme="minorHAnsi"/>
        </w:rPr>
      </w:pPr>
      <w:r w:rsidRPr="00861554">
        <w:rPr>
          <w:rFonts w:cstheme="minorHAnsi"/>
        </w:rPr>
        <w:t xml:space="preserve">(Ort, Datum) </w:t>
      </w:r>
    </w:p>
    <w:p w14:paraId="70BCFD74" w14:textId="77777777" w:rsidR="00861554" w:rsidRDefault="00861554" w:rsidP="00861554">
      <w:pPr>
        <w:spacing w:after="0" w:line="240" w:lineRule="auto"/>
        <w:jc w:val="both"/>
        <w:rPr>
          <w:rFonts w:cstheme="minorHAnsi"/>
        </w:rPr>
      </w:pPr>
    </w:p>
    <w:p w14:paraId="38A257F3" w14:textId="6B6193C2" w:rsidR="00861554" w:rsidRDefault="00861554" w:rsidP="00861554">
      <w:pPr>
        <w:spacing w:after="0" w:line="240" w:lineRule="auto"/>
        <w:jc w:val="both"/>
        <w:rPr>
          <w:rFonts w:cstheme="minorHAnsi"/>
        </w:rPr>
      </w:pPr>
      <w:r>
        <w:rPr>
          <w:rFonts w:cstheme="minorHAnsi"/>
        </w:rPr>
        <w:t>...</w:t>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t>...</w:t>
      </w:r>
    </w:p>
    <w:p w14:paraId="37B9433A" w14:textId="12FFF80C" w:rsidR="00861554" w:rsidRDefault="00861554" w:rsidP="00861554">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423900">
        <w:rPr>
          <w:rFonts w:cstheme="minorHAnsi"/>
        </w:rPr>
        <w:tab/>
      </w:r>
      <w:r w:rsidR="00423900">
        <w:rPr>
          <w:rFonts w:cstheme="minorHAnsi"/>
        </w:rPr>
        <w:tab/>
      </w:r>
      <w:r w:rsidR="00423900">
        <w:rPr>
          <w:rFonts w:cstheme="minorHAnsi"/>
        </w:rPr>
        <w:tab/>
      </w:r>
      <w:r w:rsidR="00423900" w:rsidRPr="00861554">
        <w:rPr>
          <w:rFonts w:cstheme="minorHAnsi"/>
        </w:rPr>
        <w:t xml:space="preserve">(Unterschrift </w:t>
      </w:r>
      <w:r w:rsidR="00334B11">
        <w:rPr>
          <w:rFonts w:cstheme="minorHAnsi"/>
        </w:rPr>
        <w:t>Arbeitnehmer</w:t>
      </w:r>
      <w:r w:rsidR="00423900">
        <w:rPr>
          <w:rFonts w:cstheme="minorHAnsi"/>
        </w:rPr>
        <w:t>)</w:t>
      </w:r>
    </w:p>
    <w:sectPr w:rsidR="00861554"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E083" w14:textId="77777777" w:rsidR="008D2953" w:rsidRDefault="008D2953" w:rsidP="0051080E">
      <w:pPr>
        <w:spacing w:after="0" w:line="240" w:lineRule="auto"/>
      </w:pPr>
      <w:r>
        <w:separator/>
      </w:r>
    </w:p>
  </w:endnote>
  <w:endnote w:type="continuationSeparator" w:id="0">
    <w:p w14:paraId="0AE036B4" w14:textId="77777777" w:rsidR="008D2953" w:rsidRDefault="008D2953"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02F4" w14:textId="77777777" w:rsidR="008D2953" w:rsidRDefault="008D2953" w:rsidP="0051080E">
      <w:pPr>
        <w:spacing w:after="0" w:line="240" w:lineRule="auto"/>
      </w:pPr>
      <w:r>
        <w:separator/>
      </w:r>
    </w:p>
  </w:footnote>
  <w:footnote w:type="continuationSeparator" w:id="0">
    <w:p w14:paraId="2EC65642" w14:textId="77777777" w:rsidR="008D2953" w:rsidRDefault="008D2953"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A13B0"/>
    <w:multiLevelType w:val="hybridMultilevel"/>
    <w:tmpl w:val="F9D4E9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1E75ED"/>
    <w:multiLevelType w:val="hybridMultilevel"/>
    <w:tmpl w:val="EF320D68"/>
    <w:lvl w:ilvl="0" w:tplc="35124CD4">
      <w:start w:val="1"/>
      <w:numFmt w:val="lowerLetter"/>
      <w:lvlText w:val="%1)"/>
      <w:lvlJc w:val="left"/>
      <w:pPr>
        <w:ind w:left="648" w:hanging="36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num w:numId="1" w16cid:durableId="524177190">
    <w:abstractNumId w:val="1"/>
  </w:num>
  <w:num w:numId="2" w16cid:durableId="1164928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05EB"/>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2F4C"/>
    <w:rsid w:val="00232221"/>
    <w:rsid w:val="0023470C"/>
    <w:rsid w:val="00246DE1"/>
    <w:rsid w:val="0024720D"/>
    <w:rsid w:val="00252B89"/>
    <w:rsid w:val="00255A05"/>
    <w:rsid w:val="002561DD"/>
    <w:rsid w:val="00260092"/>
    <w:rsid w:val="00260B67"/>
    <w:rsid w:val="00263CE2"/>
    <w:rsid w:val="00264113"/>
    <w:rsid w:val="00272352"/>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5855"/>
    <w:rsid w:val="002E7A09"/>
    <w:rsid w:val="002F051C"/>
    <w:rsid w:val="002F069D"/>
    <w:rsid w:val="003046FA"/>
    <w:rsid w:val="0030569E"/>
    <w:rsid w:val="00314121"/>
    <w:rsid w:val="0031480C"/>
    <w:rsid w:val="00315017"/>
    <w:rsid w:val="00316A2B"/>
    <w:rsid w:val="003207B3"/>
    <w:rsid w:val="00324569"/>
    <w:rsid w:val="003316A7"/>
    <w:rsid w:val="00331BB3"/>
    <w:rsid w:val="00334B11"/>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8039F"/>
    <w:rsid w:val="004828E8"/>
    <w:rsid w:val="00483D28"/>
    <w:rsid w:val="00485761"/>
    <w:rsid w:val="0049372A"/>
    <w:rsid w:val="004953DC"/>
    <w:rsid w:val="004973E7"/>
    <w:rsid w:val="004A4B5E"/>
    <w:rsid w:val="004A59D1"/>
    <w:rsid w:val="004B171B"/>
    <w:rsid w:val="004B3BE6"/>
    <w:rsid w:val="004B61F1"/>
    <w:rsid w:val="004C22BE"/>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3A2"/>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54FE"/>
    <w:rsid w:val="006C66C0"/>
    <w:rsid w:val="006C74EE"/>
    <w:rsid w:val="006D7CF8"/>
    <w:rsid w:val="006F101F"/>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D2953"/>
    <w:rsid w:val="008E24EC"/>
    <w:rsid w:val="008E4971"/>
    <w:rsid w:val="008F1926"/>
    <w:rsid w:val="008F4E44"/>
    <w:rsid w:val="00903630"/>
    <w:rsid w:val="00907143"/>
    <w:rsid w:val="00925736"/>
    <w:rsid w:val="0093038A"/>
    <w:rsid w:val="00930FDD"/>
    <w:rsid w:val="00936914"/>
    <w:rsid w:val="00937A09"/>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545D"/>
    <w:rsid w:val="00A97663"/>
    <w:rsid w:val="00AA0261"/>
    <w:rsid w:val="00AA1958"/>
    <w:rsid w:val="00AA2FFB"/>
    <w:rsid w:val="00AA381F"/>
    <w:rsid w:val="00AA47EA"/>
    <w:rsid w:val="00AA5137"/>
    <w:rsid w:val="00AA79CB"/>
    <w:rsid w:val="00AB465D"/>
    <w:rsid w:val="00AB6934"/>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35EB"/>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E0606"/>
    <w:rsid w:val="00DF0FF8"/>
    <w:rsid w:val="00DF54AF"/>
    <w:rsid w:val="00DF6225"/>
    <w:rsid w:val="00DF69B7"/>
    <w:rsid w:val="00E05AA5"/>
    <w:rsid w:val="00E06639"/>
    <w:rsid w:val="00E069CF"/>
    <w:rsid w:val="00E107FE"/>
    <w:rsid w:val="00E16E7D"/>
    <w:rsid w:val="00E20B72"/>
    <w:rsid w:val="00E26E32"/>
    <w:rsid w:val="00E303FC"/>
    <w:rsid w:val="00E410D2"/>
    <w:rsid w:val="00E42BBB"/>
    <w:rsid w:val="00E46298"/>
    <w:rsid w:val="00E46782"/>
    <w:rsid w:val="00E5046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23DC"/>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3934"/>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B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883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2026-02-23T14:17:00Z</dcterms:created>
  <dcterms:modified xsi:type="dcterms:W3CDTF">2026-02-23T14:17:00Z</dcterms:modified>
</cp:coreProperties>
</file>